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3600 lm, Specifieke lichtstroom: 129 lm/W. Opgenomen vermogen: 28.0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