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136 lm/W. Consommation de courant: 26.5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