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E5A-S506-2N-840-100S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 Overspanningsbeveiliging (LN/PE): 1kV/2kV (voor licht industriële omgevingen).</w:t>
      </w:r>
    </w:p>
    <w:p>
      <w:pPr>
        <w:numPr>
          <w:ilvl w:val="0"/>
          <w:numId w:val="3"/>
        </w:numPr>
      </w:pPr>
      <w:r>
        <w:rPr/>
        <w:t xml:space="preserve">DUAL●LENS optiek, polycarbonaat (PC), breedstralend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E5 fluo-systemen. Elektrische aansluiting in basis met fasekeuze-connector.</w:t>
      </w:r>
    </w:p>
    <w:p>
      <w:pPr>
        <w:numPr>
          <w:ilvl w:val="0"/>
          <w:numId w:val="3"/>
        </w:numPr>
      </w:pPr>
      <w:r>
        <w:rPr/>
        <w:t xml:space="preserve">Afmetingen: 1498 mm x 60 mm x 100 mm.</w:t>
      </w:r>
    </w:p>
    <w:p>
      <w:pPr>
        <w:numPr>
          <w:ilvl w:val="0"/>
          <w:numId w:val="3"/>
        </w:numPr>
      </w:pPr>
      <w:r>
        <w:rPr/>
        <w:t xml:space="preserve">Lichtstroom: 10000 lm, Specifieke lichtstroom: 143 lm/W.</w:t>
      </w:r>
    </w:p>
    <w:p>
      <w:pPr>
        <w:numPr>
          <w:ilvl w:val="0"/>
          <w:numId w:val="3"/>
        </w:numPr>
      </w:pPr>
      <w:r>
        <w:rPr/>
        <w:t xml:space="preserve">Opgenomen vermogen: 70.0 W, niet-dimbaar.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99%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DUAL●LENS™ met UGR &lt;= 25 conform norm EN 12464-1 voor lage visuele en concentratie-eisen, frequente mobiliteit.</w:t>
      </w:r>
    </w:p>
    <w:p>
      <w:pPr>
        <w:numPr>
          <w:ilvl w:val="0"/>
          <w:numId w:val="3"/>
        </w:numPr>
      </w:pPr>
      <w:r>
        <w:rPr/>
        <w:t xml:space="preserve">Fotobiologische veiligheid IEC/TR 62778: RG1.</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D668E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2024-04-29T12:55:58+02:00</dcterms:created>
  <dcterms:modified xsi:type="dcterms:W3CDTF">2024-04-29T12:55:58+02:00</dcterms:modified>
</cp:coreProperties>
</file>

<file path=docProps/custom.xml><?xml version="1.0" encoding="utf-8"?>
<Properties xmlns="http://schemas.openxmlformats.org/officeDocument/2006/custom-properties" xmlns:vt="http://schemas.openxmlformats.org/officeDocument/2006/docPropsVTypes"/>
</file>